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DB829" w14:textId="77777777" w:rsidR="0053578A" w:rsidRDefault="0053578A" w:rsidP="005D40D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 w:cs="Times"/>
          <w:b/>
          <w:sz w:val="20"/>
          <w:szCs w:val="28"/>
          <w:lang w:val="en-GB" w:eastAsia="en-US"/>
        </w:rPr>
      </w:pPr>
    </w:p>
    <w:p w14:paraId="1E711537" w14:textId="77777777" w:rsidR="00542182" w:rsidRPr="009927A8" w:rsidRDefault="00542182" w:rsidP="00542182">
      <w:pPr>
        <w:jc w:val="center"/>
        <w:rPr>
          <w:rFonts w:ascii="Open Sans" w:hAnsi="Open Sans" w:cs="Open Sans"/>
          <w:b/>
          <w:sz w:val="40"/>
          <w:szCs w:val="40"/>
        </w:rPr>
      </w:pPr>
      <w:proofErr w:type="spellStart"/>
      <w:r w:rsidRPr="009927A8">
        <w:rPr>
          <w:rFonts w:ascii="Open Sans" w:hAnsi="Open Sans" w:cs="Open Sans"/>
          <w:b/>
          <w:sz w:val="56"/>
          <w:szCs w:val="56"/>
        </w:rPr>
        <w:t>User</w:t>
      </w:r>
      <w:proofErr w:type="spellEnd"/>
      <w:r w:rsidRPr="009927A8">
        <w:rPr>
          <w:rFonts w:ascii="Open Sans" w:hAnsi="Open Sans" w:cs="Open Sans"/>
          <w:b/>
          <w:sz w:val="56"/>
          <w:szCs w:val="56"/>
        </w:rPr>
        <w:t xml:space="preserve"> manual</w:t>
      </w:r>
      <w:r w:rsidRPr="009927A8">
        <w:rPr>
          <w:rFonts w:ascii="Open Sans" w:hAnsi="Open Sans" w:cs="Open Sans"/>
          <w:b/>
          <w:sz w:val="40"/>
          <w:szCs w:val="40"/>
        </w:rPr>
        <w:t xml:space="preserve"> </w:t>
      </w:r>
    </w:p>
    <w:p w14:paraId="7347A9D5" w14:textId="77777777" w:rsidR="00542182" w:rsidRPr="009927A8" w:rsidRDefault="00542182" w:rsidP="00542182">
      <w:pPr>
        <w:rPr>
          <w:rFonts w:ascii="Open Sans" w:hAnsi="Open Sans" w:cs="Open Sans"/>
          <w:b/>
          <w:sz w:val="24"/>
          <w:szCs w:val="24"/>
        </w:rPr>
      </w:pPr>
      <w:bookmarkStart w:id="0" w:name="_GoBack"/>
      <w:bookmarkEnd w:id="0"/>
      <w:proofErr w:type="spellStart"/>
      <w:r w:rsidRPr="009927A8">
        <w:rPr>
          <w:rFonts w:ascii="Open Sans" w:hAnsi="Open Sans" w:cs="Open Sans"/>
          <w:b/>
          <w:sz w:val="24"/>
          <w:szCs w:val="24"/>
        </w:rPr>
        <w:t>Sensitivity</w:t>
      </w:r>
      <w:proofErr w:type="spellEnd"/>
      <w:r w:rsidRPr="009927A8">
        <w:rPr>
          <w:rFonts w:ascii="Open Sans" w:hAnsi="Open Sans" w:cs="Open Sans"/>
          <w:b/>
          <w:sz w:val="24"/>
          <w:szCs w:val="24"/>
        </w:rPr>
        <w:t xml:space="preserve"> – </w:t>
      </w:r>
      <w:proofErr w:type="spellStart"/>
      <w:r w:rsidRPr="009927A8">
        <w:rPr>
          <w:rFonts w:ascii="Open Sans" w:hAnsi="Open Sans" w:cs="Open Sans"/>
          <w:b/>
          <w:sz w:val="24"/>
          <w:szCs w:val="24"/>
        </w:rPr>
        <w:t>concentration</w:t>
      </w:r>
      <w:proofErr w:type="spellEnd"/>
      <w:r w:rsidRPr="009927A8">
        <w:rPr>
          <w:rFonts w:ascii="Open Sans" w:hAnsi="Open Sans" w:cs="Open Sans"/>
          <w:b/>
          <w:sz w:val="24"/>
          <w:szCs w:val="24"/>
        </w:rPr>
        <w:t xml:space="preserve"> of </w:t>
      </w:r>
      <w:proofErr w:type="spellStart"/>
      <w:r w:rsidRPr="009927A8">
        <w:rPr>
          <w:rFonts w:ascii="Open Sans" w:hAnsi="Open Sans" w:cs="Open Sans"/>
          <w:b/>
          <w:sz w:val="24"/>
          <w:szCs w:val="24"/>
        </w:rPr>
        <w:t>organic</w:t>
      </w:r>
      <w:proofErr w:type="spellEnd"/>
      <w:r w:rsidRPr="009927A8">
        <w:rPr>
          <w:rFonts w:ascii="Open Sans" w:hAnsi="Open Sans" w:cs="Open Sans"/>
          <w:b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b/>
          <w:sz w:val="24"/>
          <w:szCs w:val="24"/>
        </w:rPr>
        <w:t>compounds</w:t>
      </w:r>
      <w:proofErr w:type="spellEnd"/>
    </w:p>
    <w:p w14:paraId="1F4B3BD4" w14:textId="77777777" w:rsidR="00542182" w:rsidRPr="009927A8" w:rsidRDefault="00542182" w:rsidP="00542182">
      <w:pPr>
        <w:jc w:val="both"/>
        <w:rPr>
          <w:rFonts w:ascii="Open Sans" w:hAnsi="Open Sans" w:cs="Open Sans"/>
          <w:sz w:val="24"/>
          <w:szCs w:val="24"/>
        </w:rPr>
      </w:pPr>
      <w:proofErr w:type="spellStart"/>
      <w:r w:rsidRPr="009927A8">
        <w:rPr>
          <w:rFonts w:ascii="Open Sans" w:hAnsi="Open Sans" w:cs="Open Sans"/>
          <w:sz w:val="24"/>
          <w:szCs w:val="24"/>
        </w:rPr>
        <w:t>The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degree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of </w:t>
      </w:r>
      <w:proofErr w:type="spellStart"/>
      <w:r w:rsidRPr="009927A8">
        <w:rPr>
          <w:rFonts w:ascii="Open Sans" w:hAnsi="Open Sans" w:cs="Open Sans"/>
          <w:sz w:val="24"/>
          <w:szCs w:val="24"/>
        </w:rPr>
        <w:t>colour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change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of </w:t>
      </w:r>
      <w:proofErr w:type="spellStart"/>
      <w:r w:rsidRPr="009927A8">
        <w:rPr>
          <w:rFonts w:ascii="Open Sans" w:hAnsi="Open Sans" w:cs="Open Sans"/>
          <w:sz w:val="24"/>
          <w:szCs w:val="24"/>
        </w:rPr>
        <w:t>the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Carbotect </w:t>
      </w:r>
      <w:proofErr w:type="spellStart"/>
      <w:r w:rsidRPr="009927A8">
        <w:rPr>
          <w:rFonts w:ascii="Open Sans" w:hAnsi="Open Sans" w:cs="Open Sans"/>
          <w:sz w:val="24"/>
          <w:szCs w:val="24"/>
        </w:rPr>
        <w:t>product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is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directly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related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to </w:t>
      </w:r>
      <w:proofErr w:type="spellStart"/>
      <w:r w:rsidRPr="009927A8">
        <w:rPr>
          <w:rFonts w:ascii="Open Sans" w:hAnsi="Open Sans" w:cs="Open Sans"/>
          <w:sz w:val="24"/>
          <w:szCs w:val="24"/>
        </w:rPr>
        <w:t>the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concentration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of </w:t>
      </w:r>
      <w:proofErr w:type="spellStart"/>
      <w:r w:rsidRPr="009927A8">
        <w:rPr>
          <w:rFonts w:ascii="Open Sans" w:hAnsi="Open Sans" w:cs="Open Sans"/>
          <w:sz w:val="24"/>
          <w:szCs w:val="24"/>
        </w:rPr>
        <w:t>organic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compounds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in </w:t>
      </w:r>
      <w:proofErr w:type="spellStart"/>
      <w:r w:rsidRPr="009927A8">
        <w:rPr>
          <w:rFonts w:ascii="Open Sans" w:hAnsi="Open Sans" w:cs="Open Sans"/>
          <w:sz w:val="24"/>
          <w:szCs w:val="24"/>
        </w:rPr>
        <w:t>the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water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sample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. Carbotect has </w:t>
      </w:r>
      <w:proofErr w:type="spellStart"/>
      <w:r w:rsidRPr="009927A8">
        <w:rPr>
          <w:rFonts w:ascii="Open Sans" w:hAnsi="Open Sans" w:cs="Open Sans"/>
          <w:sz w:val="24"/>
          <w:szCs w:val="24"/>
        </w:rPr>
        <w:t>been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shown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to be </w:t>
      </w:r>
      <w:proofErr w:type="spellStart"/>
      <w:r w:rsidRPr="009927A8">
        <w:rPr>
          <w:rFonts w:ascii="Open Sans" w:hAnsi="Open Sans" w:cs="Open Sans"/>
          <w:sz w:val="24"/>
          <w:szCs w:val="24"/>
        </w:rPr>
        <w:t>sensitive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to </w:t>
      </w:r>
      <w:proofErr w:type="spellStart"/>
      <w:r w:rsidRPr="009927A8">
        <w:rPr>
          <w:rFonts w:ascii="Open Sans" w:hAnsi="Open Sans" w:cs="Open Sans"/>
          <w:sz w:val="24"/>
          <w:szCs w:val="24"/>
        </w:rPr>
        <w:t>the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concentration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of </w:t>
      </w:r>
      <w:proofErr w:type="spellStart"/>
      <w:r w:rsidRPr="009927A8">
        <w:rPr>
          <w:rFonts w:ascii="Open Sans" w:hAnsi="Open Sans" w:cs="Open Sans"/>
          <w:sz w:val="24"/>
          <w:szCs w:val="24"/>
        </w:rPr>
        <w:t>organic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compounds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as </w:t>
      </w:r>
      <w:proofErr w:type="spellStart"/>
      <w:r w:rsidRPr="009927A8">
        <w:rPr>
          <w:rFonts w:ascii="Open Sans" w:hAnsi="Open Sans" w:cs="Open Sans"/>
          <w:sz w:val="24"/>
          <w:szCs w:val="24"/>
        </w:rPr>
        <w:t>low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as 0.05ppm (50ppb), and </w:t>
      </w:r>
      <w:proofErr w:type="spellStart"/>
      <w:r w:rsidRPr="009927A8">
        <w:rPr>
          <w:rFonts w:ascii="Open Sans" w:hAnsi="Open Sans" w:cs="Open Sans"/>
          <w:sz w:val="24"/>
          <w:szCs w:val="24"/>
        </w:rPr>
        <w:t>the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intensity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of </w:t>
      </w:r>
      <w:proofErr w:type="spellStart"/>
      <w:r w:rsidRPr="009927A8">
        <w:rPr>
          <w:rFonts w:ascii="Open Sans" w:hAnsi="Open Sans" w:cs="Open Sans"/>
          <w:sz w:val="24"/>
          <w:szCs w:val="24"/>
        </w:rPr>
        <w:t>the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colour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reaction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can be </w:t>
      </w:r>
      <w:proofErr w:type="spellStart"/>
      <w:r w:rsidRPr="009927A8">
        <w:rPr>
          <w:rFonts w:ascii="Open Sans" w:hAnsi="Open Sans" w:cs="Open Sans"/>
          <w:sz w:val="24"/>
          <w:szCs w:val="24"/>
        </w:rPr>
        <w:t>directly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correlated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to </w:t>
      </w:r>
      <w:proofErr w:type="spellStart"/>
      <w:r w:rsidRPr="009927A8">
        <w:rPr>
          <w:rFonts w:ascii="Open Sans" w:hAnsi="Open Sans" w:cs="Open Sans"/>
          <w:sz w:val="24"/>
          <w:szCs w:val="24"/>
        </w:rPr>
        <w:t>the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concentration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of </w:t>
      </w:r>
      <w:proofErr w:type="spellStart"/>
      <w:r w:rsidRPr="009927A8">
        <w:rPr>
          <w:rFonts w:ascii="Open Sans" w:hAnsi="Open Sans" w:cs="Open Sans"/>
          <w:sz w:val="24"/>
          <w:szCs w:val="24"/>
        </w:rPr>
        <w:t>organic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compounds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when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the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colour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change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is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evaluated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after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a </w:t>
      </w:r>
      <w:proofErr w:type="spellStart"/>
      <w:r w:rsidRPr="009927A8">
        <w:rPr>
          <w:rFonts w:ascii="Open Sans" w:hAnsi="Open Sans" w:cs="Open Sans"/>
          <w:sz w:val="24"/>
          <w:szCs w:val="24"/>
        </w:rPr>
        <w:t>fixed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time </w:t>
      </w:r>
      <w:proofErr w:type="spellStart"/>
      <w:r w:rsidRPr="009927A8">
        <w:rPr>
          <w:rFonts w:ascii="Open Sans" w:hAnsi="Open Sans" w:cs="Open Sans"/>
          <w:sz w:val="24"/>
          <w:szCs w:val="24"/>
        </w:rPr>
        <w:t>period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i.e. 5 minutes. </w:t>
      </w:r>
    </w:p>
    <w:p w14:paraId="2442F9C7" w14:textId="77777777" w:rsidR="00542182" w:rsidRPr="009927A8" w:rsidRDefault="00542182" w:rsidP="00542182">
      <w:pPr>
        <w:jc w:val="center"/>
        <w:rPr>
          <w:rFonts w:ascii="Open Sans" w:hAnsi="Open Sans" w:cs="Open Sans"/>
          <w:b/>
          <w:sz w:val="24"/>
          <w:szCs w:val="24"/>
        </w:rPr>
      </w:pPr>
      <w:r w:rsidRPr="009927A8">
        <w:rPr>
          <w:rFonts w:ascii="Open Sans" w:hAnsi="Open Sans" w:cs="Open Sans"/>
          <w:noProof/>
          <w:lang w:eastAsia="en-ZA"/>
        </w:rPr>
        <w:drawing>
          <wp:inline distT="0" distB="0" distL="0" distR="0" wp14:anchorId="38988867" wp14:editId="4EB5B826">
            <wp:extent cx="5734050" cy="1790700"/>
            <wp:effectExtent l="0" t="0" r="0" b="0"/>
            <wp:docPr id="61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1510" cy="178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3874FEE4" w14:textId="77777777" w:rsidR="00542182" w:rsidRPr="009927A8" w:rsidRDefault="00542182" w:rsidP="00542182">
      <w:pPr>
        <w:jc w:val="center"/>
        <w:rPr>
          <w:rFonts w:ascii="Open Sans" w:hAnsi="Open Sans" w:cs="Open Sans"/>
          <w:sz w:val="24"/>
          <w:szCs w:val="24"/>
        </w:rPr>
      </w:pPr>
      <w:proofErr w:type="spellStart"/>
      <w:r w:rsidRPr="009927A8">
        <w:rPr>
          <w:rFonts w:ascii="Open Sans" w:hAnsi="Open Sans" w:cs="Open Sans"/>
          <w:sz w:val="24"/>
          <w:szCs w:val="24"/>
        </w:rPr>
        <w:t>Glucose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titration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(L to R): Control, &lt;1ppm </w:t>
      </w:r>
      <w:proofErr w:type="spellStart"/>
      <w:r w:rsidRPr="009927A8">
        <w:rPr>
          <w:rFonts w:ascii="Open Sans" w:hAnsi="Open Sans" w:cs="Open Sans"/>
          <w:sz w:val="24"/>
          <w:szCs w:val="24"/>
        </w:rPr>
        <w:t>through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to 10,000ppm </w:t>
      </w:r>
    </w:p>
    <w:p w14:paraId="7B63421F" w14:textId="77777777" w:rsidR="00542182" w:rsidRDefault="00542182" w:rsidP="00542182">
      <w:pPr>
        <w:jc w:val="center"/>
        <w:rPr>
          <w:rFonts w:ascii="Open Sans" w:hAnsi="Open Sans" w:cs="Open Sans"/>
          <w:b/>
          <w:noProof/>
          <w:sz w:val="24"/>
          <w:szCs w:val="24"/>
          <w:lang w:eastAsia="en-ZA"/>
        </w:rPr>
      </w:pPr>
      <w:r w:rsidRPr="009927A8">
        <w:rPr>
          <w:rFonts w:ascii="Open Sans" w:hAnsi="Open Sans" w:cs="Open Sans"/>
          <w:b/>
          <w:noProof/>
          <w:sz w:val="24"/>
          <w:szCs w:val="24"/>
          <w:lang w:eastAsia="en-ZA"/>
        </w:rPr>
        <w:drawing>
          <wp:inline distT="0" distB="0" distL="0" distR="0" wp14:anchorId="2C6676C0" wp14:editId="71E681A2">
            <wp:extent cx="1857375" cy="2747897"/>
            <wp:effectExtent l="0" t="0" r="0" b="0"/>
            <wp:docPr id="13" name="Picture 13" descr="C:\Users\Robin\Documents\PRIVATE\Carbotect\Comparisons\Glucose\0.5ppm\IMG_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in\Documents\PRIVATE\Carbotect\Comparisons\Glucose\0.5ppm\IMG_47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59727" cy="275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27A8">
        <w:rPr>
          <w:rFonts w:ascii="Open Sans" w:hAnsi="Open Sans" w:cs="Open Sans"/>
          <w:b/>
          <w:noProof/>
          <w:sz w:val="24"/>
          <w:szCs w:val="24"/>
          <w:lang w:eastAsia="en-ZA"/>
        </w:rPr>
        <w:drawing>
          <wp:inline distT="0" distB="0" distL="0" distR="0" wp14:anchorId="3308148B" wp14:editId="5808F987">
            <wp:extent cx="1719102" cy="2769249"/>
            <wp:effectExtent l="0" t="0" r="0" b="0"/>
            <wp:docPr id="14" name="Picture 14" descr="C:\Users\Robin\Documents\PRIVATE\Carbotect\Comparisons\Glucose\0.1ppm\IMG_4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in\Documents\PRIVATE\Carbotect\Comparisons\Glucose\0.1ppm\IMG_47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26949" cy="278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27A8">
        <w:rPr>
          <w:rFonts w:ascii="Open Sans" w:hAnsi="Open Sans" w:cs="Open Sans"/>
          <w:b/>
          <w:noProof/>
          <w:sz w:val="24"/>
          <w:szCs w:val="24"/>
          <w:lang w:eastAsia="en-ZA"/>
        </w:rPr>
        <w:drawing>
          <wp:inline distT="0" distB="0" distL="0" distR="0" wp14:anchorId="6B59927F" wp14:editId="665605E6">
            <wp:extent cx="1828800" cy="2781835"/>
            <wp:effectExtent l="0" t="0" r="0" b="0"/>
            <wp:docPr id="15" name="Picture 15" descr="C:\Users\Robin\Documents\PRIVATE\Carbotect\Comparisons\Glucose\0.05ppm\IMG_4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in\Documents\PRIVATE\Carbotect\Comparisons\Glucose\0.05ppm\IMG_47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26291" cy="277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ECA28A" w14:textId="77777777" w:rsidR="00542182" w:rsidRPr="009927A8" w:rsidRDefault="00542182" w:rsidP="00542182">
      <w:pPr>
        <w:jc w:val="center"/>
        <w:rPr>
          <w:rFonts w:ascii="Open Sans" w:hAnsi="Open Sans" w:cs="Open Sans"/>
          <w:b/>
          <w:sz w:val="24"/>
          <w:szCs w:val="24"/>
        </w:rPr>
      </w:pPr>
      <w:proofErr w:type="spellStart"/>
      <w:r w:rsidRPr="009927A8">
        <w:rPr>
          <w:rFonts w:ascii="Open Sans" w:hAnsi="Open Sans" w:cs="Open Sans"/>
          <w:sz w:val="24"/>
          <w:szCs w:val="24"/>
        </w:rPr>
        <w:t>Glucose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9927A8">
        <w:rPr>
          <w:rFonts w:ascii="Open Sans" w:hAnsi="Open Sans" w:cs="Open Sans"/>
          <w:sz w:val="24"/>
          <w:szCs w:val="24"/>
        </w:rPr>
        <w:t>Monohydrate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 (L to R): Control (</w:t>
      </w:r>
      <w:proofErr w:type="spellStart"/>
      <w:r w:rsidRPr="009927A8">
        <w:rPr>
          <w:rFonts w:ascii="Open Sans" w:hAnsi="Open Sans" w:cs="Open Sans"/>
          <w:sz w:val="24"/>
          <w:szCs w:val="24"/>
        </w:rPr>
        <w:t>left</w:t>
      </w:r>
      <w:proofErr w:type="spellEnd"/>
      <w:r w:rsidRPr="009927A8">
        <w:rPr>
          <w:rFonts w:ascii="Open Sans" w:hAnsi="Open Sans" w:cs="Open Sans"/>
          <w:sz w:val="24"/>
          <w:szCs w:val="24"/>
        </w:rPr>
        <w:t>), 0.5ppm, 0.1ppm, 0.05ppm - 5 minutes</w:t>
      </w:r>
    </w:p>
    <w:p w14:paraId="0EAF2964" w14:textId="77777777" w:rsidR="00542182" w:rsidRDefault="00542182" w:rsidP="00542182">
      <w:pPr>
        <w:rPr>
          <w:rFonts w:ascii="Open Sans" w:hAnsi="Open Sans" w:cs="Open Sans"/>
          <w:b/>
          <w:sz w:val="24"/>
          <w:szCs w:val="24"/>
        </w:rPr>
      </w:pPr>
      <w:proofErr w:type="spellStart"/>
      <w:r w:rsidRPr="009927A8">
        <w:rPr>
          <w:rFonts w:ascii="Open Sans" w:hAnsi="Open Sans" w:cs="Open Sans"/>
          <w:b/>
          <w:sz w:val="24"/>
          <w:szCs w:val="24"/>
        </w:rPr>
        <w:lastRenderedPageBreak/>
        <w:t>Sensitivity</w:t>
      </w:r>
      <w:proofErr w:type="spellEnd"/>
      <w:r w:rsidRPr="009927A8">
        <w:rPr>
          <w:rFonts w:ascii="Open Sans" w:hAnsi="Open Sans" w:cs="Open Sans"/>
          <w:b/>
          <w:sz w:val="24"/>
          <w:szCs w:val="24"/>
        </w:rPr>
        <w:t xml:space="preserve"> – time </w:t>
      </w:r>
      <w:proofErr w:type="spellStart"/>
      <w:r w:rsidRPr="009927A8">
        <w:rPr>
          <w:rFonts w:ascii="Open Sans" w:hAnsi="Open Sans" w:cs="Open Sans"/>
          <w:b/>
          <w:sz w:val="24"/>
          <w:szCs w:val="24"/>
        </w:rPr>
        <w:t>based</w:t>
      </w:r>
      <w:proofErr w:type="spellEnd"/>
    </w:p>
    <w:p w14:paraId="70D39DB8" w14:textId="77777777" w:rsidR="00542182" w:rsidRDefault="00542182" w:rsidP="00542182">
      <w:pPr>
        <w:pStyle w:val="NoSpacing"/>
        <w:ind w:left="2160"/>
        <w:rPr>
          <w:rFonts w:ascii="Open Sans" w:hAnsi="Open Sans" w:cs="Open Sans"/>
          <w:sz w:val="24"/>
          <w:szCs w:val="24"/>
        </w:rPr>
      </w:pPr>
      <w:r w:rsidRPr="009927A8">
        <w:rPr>
          <w:rFonts w:ascii="Open Sans" w:hAnsi="Open Sans" w:cs="Open Sans"/>
          <w:sz w:val="24"/>
          <w:szCs w:val="24"/>
        </w:rPr>
        <w:t>30 minutes</w:t>
      </w:r>
      <w:r w:rsidRPr="009927A8">
        <w:rPr>
          <w:rFonts w:ascii="Open Sans" w:hAnsi="Open Sans" w:cs="Open Sans"/>
          <w:sz w:val="24"/>
          <w:szCs w:val="24"/>
        </w:rPr>
        <w:tab/>
      </w:r>
      <w:r w:rsidRPr="009927A8">
        <w:rPr>
          <w:rFonts w:ascii="Open Sans" w:hAnsi="Open Sans" w:cs="Open Sans"/>
          <w:sz w:val="24"/>
          <w:szCs w:val="24"/>
        </w:rPr>
        <w:tab/>
      </w:r>
      <w:r w:rsidRPr="009927A8"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 xml:space="preserve">                          </w:t>
      </w:r>
      <w:r w:rsidRPr="009927A8">
        <w:rPr>
          <w:rFonts w:ascii="Open Sans" w:hAnsi="Open Sans" w:cs="Open Sans"/>
          <w:sz w:val="24"/>
          <w:szCs w:val="24"/>
        </w:rPr>
        <w:t>90 minutes</w:t>
      </w:r>
    </w:p>
    <w:p w14:paraId="0156851F" w14:textId="77777777" w:rsidR="00542182" w:rsidRPr="009927A8" w:rsidRDefault="00542182" w:rsidP="00542182">
      <w:pPr>
        <w:pStyle w:val="NoSpacing"/>
        <w:jc w:val="center"/>
        <w:rPr>
          <w:rFonts w:ascii="Open Sans" w:hAnsi="Open Sans" w:cs="Open Sans"/>
          <w:sz w:val="24"/>
          <w:szCs w:val="24"/>
        </w:rPr>
      </w:pPr>
    </w:p>
    <w:p w14:paraId="6F3DB1AD" w14:textId="77777777" w:rsidR="00542182" w:rsidRDefault="00542182" w:rsidP="00542182">
      <w:pPr>
        <w:jc w:val="center"/>
        <w:rPr>
          <w:rFonts w:ascii="Open Sans" w:hAnsi="Open Sans" w:cs="Open Sans"/>
          <w:sz w:val="24"/>
          <w:szCs w:val="24"/>
        </w:rPr>
      </w:pPr>
      <w:r w:rsidRPr="009927A8">
        <w:rPr>
          <w:rFonts w:ascii="Open Sans" w:hAnsi="Open Sans" w:cs="Open Sans"/>
          <w:noProof/>
          <w:sz w:val="24"/>
          <w:szCs w:val="24"/>
          <w:lang w:eastAsia="en-ZA"/>
        </w:rPr>
        <w:drawing>
          <wp:inline distT="0" distB="0" distL="0" distR="0" wp14:anchorId="0D2D3AD3" wp14:editId="1B366435">
            <wp:extent cx="2848824" cy="2237916"/>
            <wp:effectExtent l="0" t="0" r="8890" b="0"/>
            <wp:docPr id="11" name="Picture 11" descr="C:\Users\Robin\Documents\PRIVATE\Carbotect\Comparisons\Glucose\Combined\IMG_4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\Documents\PRIVATE\Carbotect\Comparisons\Glucose\Combined\IMG_47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5377" cy="224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27A8">
        <w:rPr>
          <w:rFonts w:ascii="Open Sans" w:hAnsi="Open Sans" w:cs="Open Sans"/>
          <w:noProof/>
          <w:sz w:val="24"/>
          <w:szCs w:val="24"/>
          <w:lang w:eastAsia="en-ZA"/>
        </w:rPr>
        <w:drawing>
          <wp:inline distT="0" distB="0" distL="0" distR="0" wp14:anchorId="10AEF789" wp14:editId="235AF1AD">
            <wp:extent cx="2735898" cy="2275953"/>
            <wp:effectExtent l="0" t="0" r="7620" b="0"/>
            <wp:docPr id="23" name="Picture 23" descr="C:\Users\Robin\Documents\PRIVATE\Carbotect\Comparisons\Glucose\Combined\IMG_4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bin\Documents\PRIVATE\Carbotect\Comparisons\Glucose\Combined\IMG_48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36671" cy="227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D63BA0" w14:textId="77777777" w:rsidR="00542182" w:rsidRDefault="00542182" w:rsidP="00542182">
      <w:pPr>
        <w:pStyle w:val="NoSpacing"/>
        <w:jc w:val="center"/>
        <w:rPr>
          <w:rFonts w:ascii="Open Sans" w:hAnsi="Open Sans" w:cs="Open Sans"/>
          <w:sz w:val="24"/>
          <w:szCs w:val="24"/>
        </w:rPr>
      </w:pPr>
      <w:r w:rsidRPr="009927A8">
        <w:rPr>
          <w:rFonts w:ascii="Open Sans" w:hAnsi="Open Sans" w:cs="Open Sans"/>
          <w:sz w:val="24"/>
          <w:szCs w:val="24"/>
        </w:rPr>
        <w:t>Glucose Monohydrate (left to right): Control, 0.5ppm, 0.1ppm, 0.05ppm</w:t>
      </w:r>
    </w:p>
    <w:p w14:paraId="31BA3F38" w14:textId="77777777" w:rsidR="00542182" w:rsidRPr="009927A8" w:rsidRDefault="00542182" w:rsidP="00542182">
      <w:pPr>
        <w:jc w:val="center"/>
        <w:rPr>
          <w:rFonts w:ascii="Open Sans" w:hAnsi="Open Sans" w:cs="Open Sans"/>
          <w:sz w:val="24"/>
          <w:szCs w:val="24"/>
        </w:rPr>
      </w:pPr>
    </w:p>
    <w:p w14:paraId="511815DE" w14:textId="77777777" w:rsidR="00542182" w:rsidRPr="009927A8" w:rsidRDefault="00542182" w:rsidP="00542182">
      <w:pPr>
        <w:jc w:val="center"/>
        <w:rPr>
          <w:rFonts w:ascii="Open Sans" w:hAnsi="Open Sans" w:cs="Open Sans"/>
          <w:sz w:val="24"/>
          <w:szCs w:val="24"/>
        </w:rPr>
      </w:pPr>
      <w:r w:rsidRPr="009927A8">
        <w:rPr>
          <w:rFonts w:ascii="Open Sans" w:hAnsi="Open Sans" w:cs="Open Sans"/>
          <w:sz w:val="24"/>
          <w:szCs w:val="24"/>
        </w:rPr>
        <w:t xml:space="preserve">900 minutes (15 </w:t>
      </w:r>
      <w:proofErr w:type="spellStart"/>
      <w:r w:rsidRPr="009927A8">
        <w:rPr>
          <w:rFonts w:ascii="Open Sans" w:hAnsi="Open Sans" w:cs="Open Sans"/>
          <w:sz w:val="24"/>
          <w:szCs w:val="24"/>
        </w:rPr>
        <w:t>hours</w:t>
      </w:r>
      <w:proofErr w:type="spellEnd"/>
      <w:r w:rsidRPr="009927A8">
        <w:rPr>
          <w:rFonts w:ascii="Open Sans" w:hAnsi="Open Sans" w:cs="Open Sans"/>
          <w:sz w:val="24"/>
          <w:szCs w:val="24"/>
        </w:rPr>
        <w:t xml:space="preserve">) </w:t>
      </w:r>
    </w:p>
    <w:p w14:paraId="240BCD47" w14:textId="77777777" w:rsidR="00542182" w:rsidRDefault="00542182" w:rsidP="00542182">
      <w:pPr>
        <w:jc w:val="center"/>
        <w:rPr>
          <w:rFonts w:ascii="Open Sans" w:hAnsi="Open Sans" w:cs="Open Sans"/>
          <w:b/>
          <w:sz w:val="24"/>
          <w:szCs w:val="24"/>
        </w:rPr>
      </w:pPr>
      <w:r w:rsidRPr="009927A8">
        <w:rPr>
          <w:rFonts w:ascii="Open Sans" w:hAnsi="Open Sans" w:cs="Open Sans"/>
          <w:b/>
          <w:noProof/>
          <w:sz w:val="24"/>
          <w:szCs w:val="24"/>
          <w:lang w:eastAsia="en-ZA"/>
        </w:rPr>
        <w:drawing>
          <wp:inline distT="0" distB="0" distL="0" distR="0" wp14:anchorId="72F64872" wp14:editId="6D462C01">
            <wp:extent cx="3438525" cy="2567601"/>
            <wp:effectExtent l="0" t="0" r="0" b="4445"/>
            <wp:docPr id="24" name="Picture 24" descr="C:\Users\Robin\Documents\PRIVATE\Carbotect\Comparisons\Shelf life\Time based changes\IMG_4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\Documents\PRIVATE\Carbotect\Comparisons\Shelf life\Time based changes\IMG_48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38651" cy="25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ED848" w14:textId="77777777" w:rsidR="00542182" w:rsidRPr="009927A8" w:rsidRDefault="00542182" w:rsidP="00542182">
      <w:pPr>
        <w:pStyle w:val="NoSpacing"/>
        <w:jc w:val="center"/>
        <w:rPr>
          <w:rFonts w:ascii="Open Sans" w:hAnsi="Open Sans" w:cs="Open Sans"/>
          <w:sz w:val="24"/>
          <w:szCs w:val="24"/>
        </w:rPr>
      </w:pPr>
      <w:r w:rsidRPr="009927A8">
        <w:rPr>
          <w:rFonts w:ascii="Open Sans" w:hAnsi="Open Sans" w:cs="Open Sans"/>
          <w:sz w:val="24"/>
          <w:szCs w:val="24"/>
        </w:rPr>
        <w:t>Glucose Monohydrate (left to right): Control, 0.5ppm, 0.1ppm, 0.05ppm</w:t>
      </w:r>
    </w:p>
    <w:p w14:paraId="614C4AE6" w14:textId="77777777" w:rsidR="00542182" w:rsidRPr="009927A8" w:rsidRDefault="00542182" w:rsidP="00542182">
      <w:pPr>
        <w:jc w:val="center"/>
        <w:rPr>
          <w:rFonts w:ascii="Open Sans" w:hAnsi="Open Sans" w:cs="Open Sans"/>
          <w:b/>
          <w:sz w:val="24"/>
          <w:szCs w:val="24"/>
        </w:rPr>
      </w:pPr>
    </w:p>
    <w:p w14:paraId="46E2466D" w14:textId="77777777" w:rsidR="00542182" w:rsidRPr="009927A8" w:rsidRDefault="00542182" w:rsidP="00542182">
      <w:pPr>
        <w:jc w:val="center"/>
        <w:rPr>
          <w:rFonts w:ascii="Open Sans" w:hAnsi="Open Sans" w:cs="Open Sans"/>
          <w:sz w:val="24"/>
          <w:szCs w:val="24"/>
        </w:rPr>
      </w:pPr>
    </w:p>
    <w:p w14:paraId="71B49A83" w14:textId="77777777" w:rsidR="00542182" w:rsidRPr="007C1C4A" w:rsidRDefault="00542182" w:rsidP="005421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174B41" w14:textId="3A250731" w:rsidR="005D40D2" w:rsidRPr="0053578A" w:rsidRDefault="005D40D2" w:rsidP="005D40D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 w:cs="Times"/>
          <w:sz w:val="20"/>
          <w:szCs w:val="28"/>
          <w:lang w:val="en-GB" w:eastAsia="en-US"/>
        </w:rPr>
      </w:pPr>
    </w:p>
    <w:sectPr w:rsidR="005D40D2" w:rsidRPr="0053578A" w:rsidSect="00142E32">
      <w:headerReference w:type="default" r:id="rId19"/>
      <w:footerReference w:type="even" r:id="rId20"/>
      <w:footerReference w:type="default" r:id="rId21"/>
      <w:pgSz w:w="11906" w:h="16838"/>
      <w:pgMar w:top="1741" w:right="1021" w:bottom="576" w:left="1021" w:header="5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264AE" w14:textId="77777777" w:rsidR="006322B2" w:rsidRDefault="006322B2" w:rsidP="00FD1DF2">
      <w:pPr>
        <w:spacing w:after="0" w:line="240" w:lineRule="auto"/>
      </w:pPr>
      <w:r>
        <w:separator/>
      </w:r>
    </w:p>
  </w:endnote>
  <w:endnote w:type="continuationSeparator" w:id="0">
    <w:p w14:paraId="7DF7BA7B" w14:textId="77777777" w:rsidR="006322B2" w:rsidRDefault="006322B2" w:rsidP="00FD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B14EF" w14:textId="77777777" w:rsidR="00FB3BEC" w:rsidRDefault="00FB3BEC" w:rsidP="003970F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774D10" w14:textId="77777777" w:rsidR="00FB3BEC" w:rsidRDefault="00FB3BEC" w:rsidP="00FB3B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EF6C1" w14:textId="77777777" w:rsidR="00FB3BEC" w:rsidRDefault="00FB3BEC" w:rsidP="003970F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68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1D63CD" w14:textId="7B7440DE" w:rsidR="00315738" w:rsidRPr="00EA00C9" w:rsidRDefault="003C5506" w:rsidP="00FB3BEC">
    <w:pPr>
      <w:spacing w:after="0"/>
      <w:ind w:right="360"/>
      <w:rPr>
        <w:lang w:val="en-US"/>
      </w:rPr>
    </w:pPr>
    <w:r w:rsidRPr="00EA00C9">
      <w:rPr>
        <w:rFonts w:ascii="Calibri" w:hAnsi="Calibri"/>
        <w:b/>
        <w:color w:val="595959" w:themeColor="text1" w:themeTint="A6"/>
        <w:sz w:val="18"/>
        <w:szCs w:val="18"/>
        <w:lang w:val="en-US"/>
      </w:rPr>
      <w:t>I</w:t>
    </w:r>
    <w:r w:rsidR="001B0711" w:rsidRPr="00EA00C9">
      <w:rPr>
        <w:rFonts w:ascii="Calibri" w:hAnsi="Calibri"/>
        <w:b/>
        <w:color w:val="595959" w:themeColor="text1" w:themeTint="A6"/>
        <w:sz w:val="18"/>
        <w:szCs w:val="18"/>
        <w:lang w:val="en-US"/>
      </w:rPr>
      <w:t>NN</w:t>
    </w:r>
    <w:r w:rsidR="001B0711" w:rsidRPr="006D01B8">
      <w:rPr>
        <w:rFonts w:ascii="Calibri" w:hAnsi="Calibri"/>
        <w:b/>
        <w:color w:val="C00000"/>
        <w:sz w:val="18"/>
        <w:szCs w:val="18"/>
        <w:lang w:val="en-US"/>
      </w:rPr>
      <w:t>O</w:t>
    </w:r>
    <w:r w:rsidR="001B0711" w:rsidRPr="00EA00C9">
      <w:rPr>
        <w:rFonts w:ascii="Calibri" w:hAnsi="Calibri"/>
        <w:b/>
        <w:color w:val="595959" w:themeColor="text1" w:themeTint="A6"/>
        <w:sz w:val="18"/>
        <w:szCs w:val="18"/>
        <w:lang w:val="en-US"/>
      </w:rPr>
      <w:t>GIENE</w:t>
    </w:r>
  </w:p>
  <w:p w14:paraId="148A94A1" w14:textId="35C8ACD6" w:rsidR="00315738" w:rsidRPr="00EA00C9" w:rsidRDefault="001B0711" w:rsidP="00E74824">
    <w:pPr>
      <w:tabs>
        <w:tab w:val="left" w:pos="6725"/>
      </w:tabs>
      <w:spacing w:after="0" w:line="240" w:lineRule="auto"/>
      <w:rPr>
        <w:rFonts w:ascii="Calibri" w:hAnsi="Calibri"/>
        <w:color w:val="7F7F7F"/>
        <w:sz w:val="18"/>
        <w:szCs w:val="18"/>
        <w:lang w:val="en-US"/>
      </w:rPr>
    </w:pPr>
    <w:r w:rsidRPr="00EA00C9">
      <w:rPr>
        <w:rFonts w:ascii="Calibri" w:hAnsi="Calibri"/>
        <w:color w:val="7F7F7F"/>
        <w:sz w:val="18"/>
        <w:szCs w:val="18"/>
        <w:lang w:val="en-US"/>
      </w:rPr>
      <w:t xml:space="preserve">Gibson Rd, | Kenilworth </w:t>
    </w:r>
    <w:proofErr w:type="gramStart"/>
    <w:r w:rsidRPr="00EA00C9">
      <w:rPr>
        <w:rFonts w:ascii="Calibri" w:hAnsi="Calibri"/>
        <w:color w:val="7F7F7F"/>
        <w:sz w:val="18"/>
        <w:szCs w:val="18"/>
        <w:lang w:val="en-US"/>
      </w:rPr>
      <w:t>|  7708</w:t>
    </w:r>
    <w:proofErr w:type="gramEnd"/>
    <w:r w:rsidR="008C4946" w:rsidRPr="00EA00C9">
      <w:rPr>
        <w:rFonts w:ascii="Calibri" w:hAnsi="Calibri"/>
        <w:color w:val="7F7F7F"/>
        <w:sz w:val="18"/>
        <w:szCs w:val="18"/>
        <w:lang w:val="en-US"/>
      </w:rPr>
      <w:t xml:space="preserve"> </w:t>
    </w:r>
  </w:p>
  <w:p w14:paraId="2374A035" w14:textId="0A082CA5" w:rsidR="00315738" w:rsidRPr="00A27175" w:rsidRDefault="008C4946" w:rsidP="00FD1DF2">
    <w:pPr>
      <w:spacing w:after="0" w:line="240" w:lineRule="auto"/>
      <w:ind w:right="2076"/>
      <w:rPr>
        <w:rFonts w:ascii="Calibri" w:hAnsi="Calibri"/>
        <w:color w:val="7F7F7F"/>
        <w:sz w:val="18"/>
        <w:szCs w:val="18"/>
        <w:lang w:val="en-GB"/>
      </w:rPr>
    </w:pPr>
    <w:r w:rsidRPr="00A27175">
      <w:rPr>
        <w:rFonts w:ascii="Calibri" w:hAnsi="Calibri"/>
        <w:color w:val="7F7F7F"/>
        <w:sz w:val="18"/>
        <w:szCs w:val="18"/>
        <w:lang w:val="en-GB"/>
      </w:rPr>
      <w:t>T +</w:t>
    </w:r>
    <w:r w:rsidR="001B0711">
      <w:rPr>
        <w:rFonts w:ascii="Calibri" w:hAnsi="Calibri"/>
        <w:color w:val="7F7F7F"/>
        <w:sz w:val="18"/>
        <w:szCs w:val="18"/>
        <w:lang w:val="en-GB"/>
      </w:rPr>
      <w:t xml:space="preserve">27 (0) </w:t>
    </w:r>
    <w:r w:rsidR="00E74824">
      <w:rPr>
        <w:rFonts w:ascii="Calibri" w:hAnsi="Calibri"/>
        <w:color w:val="7F7F7F"/>
        <w:sz w:val="18"/>
        <w:szCs w:val="18"/>
        <w:lang w:val="en-GB"/>
      </w:rPr>
      <w:t>813-6190</w:t>
    </w:r>
    <w:r w:rsidR="001B0711">
      <w:rPr>
        <w:rFonts w:ascii="Calibri" w:hAnsi="Calibri"/>
        <w:color w:val="7F7F7F"/>
        <w:sz w:val="18"/>
        <w:szCs w:val="18"/>
        <w:lang w:val="en-GB"/>
      </w:rPr>
      <w:t xml:space="preserve"> C</w:t>
    </w:r>
    <w:r w:rsidRPr="00A27175">
      <w:rPr>
        <w:rFonts w:ascii="Calibri" w:hAnsi="Calibri"/>
        <w:color w:val="7F7F7F"/>
        <w:sz w:val="18"/>
        <w:szCs w:val="18"/>
        <w:lang w:val="en-GB"/>
      </w:rPr>
      <w:t xml:space="preserve"> +</w:t>
    </w:r>
    <w:r w:rsidR="001B0711">
      <w:rPr>
        <w:rFonts w:ascii="Calibri" w:hAnsi="Calibri"/>
        <w:color w:val="7F7F7F"/>
        <w:sz w:val="18"/>
        <w:szCs w:val="18"/>
        <w:lang w:val="en-GB"/>
      </w:rPr>
      <w:t>27 (0) 76 284 7878</w:t>
    </w:r>
  </w:p>
  <w:p w14:paraId="571BB8C7" w14:textId="75AE7B8C" w:rsidR="00C22070" w:rsidRPr="00C1244A" w:rsidRDefault="006322B2" w:rsidP="00FD1DF2">
    <w:pPr>
      <w:spacing w:after="0" w:line="240" w:lineRule="auto"/>
      <w:ind w:right="2076"/>
      <w:rPr>
        <w:rFonts w:ascii="Calibri" w:hAnsi="Calibri"/>
        <w:color w:val="7F7F7F"/>
        <w:sz w:val="18"/>
        <w:szCs w:val="18"/>
        <w:lang w:val="en-GB"/>
      </w:rPr>
    </w:pPr>
    <w:hyperlink r:id="rId1" w:history="1">
      <w:r w:rsidR="00E74824" w:rsidRPr="003970F2">
        <w:rPr>
          <w:rStyle w:val="Hyperlink"/>
          <w:rFonts w:ascii="Calibri" w:hAnsi="Calibri"/>
          <w:sz w:val="18"/>
          <w:szCs w:val="18"/>
          <w:lang w:val="en-GB"/>
        </w:rPr>
        <w:t>info@innogiene.co.za</w:t>
      </w:r>
    </w:hyperlink>
    <w:r w:rsidR="00C1244A">
      <w:rPr>
        <w:rFonts w:ascii="Calibri" w:hAnsi="Calibri"/>
        <w:color w:val="7F7F7F"/>
        <w:sz w:val="18"/>
        <w:szCs w:val="18"/>
        <w:lang w:val="en-GB"/>
      </w:rPr>
      <w:t xml:space="preserve">  |  </w:t>
    </w:r>
    <w:hyperlink r:id="rId2" w:history="1">
      <w:r w:rsidR="001B0711" w:rsidRPr="00EF2D10">
        <w:rPr>
          <w:rStyle w:val="FooterChar"/>
          <w:rFonts w:ascii="Calibri" w:hAnsi="Calibri"/>
          <w:color w:val="808080" w:themeColor="background1" w:themeShade="80"/>
          <w:sz w:val="18"/>
          <w:szCs w:val="18"/>
          <w:lang w:val="en-GB"/>
        </w:rPr>
        <w:t>www.innogiene.co.za</w:t>
      </w:r>
    </w:hyperlink>
    <w:r w:rsidR="00E74824">
      <w:rPr>
        <w:rFonts w:ascii="Calibri" w:hAnsi="Calibri"/>
        <w:color w:val="808080" w:themeColor="background1" w:themeShade="80"/>
        <w:sz w:val="18"/>
        <w:szCs w:val="18"/>
        <w:lang w:val="en-GB"/>
      </w:rPr>
      <w:t xml:space="preserve">   </w:t>
    </w:r>
  </w:p>
  <w:p w14:paraId="5D8CA1BA" w14:textId="77777777" w:rsidR="00315738" w:rsidRPr="00A27175" w:rsidRDefault="006322B2" w:rsidP="00FD1DF2">
    <w:pPr>
      <w:spacing w:after="0" w:line="240" w:lineRule="auto"/>
      <w:ind w:right="2076"/>
      <w:rPr>
        <w:rFonts w:ascii="Calibri" w:hAnsi="Calibri"/>
        <w:sz w:val="18"/>
        <w:szCs w:val="18"/>
        <w:lang w:val="en-GB"/>
      </w:rPr>
    </w:pPr>
  </w:p>
  <w:p w14:paraId="77254AF0" w14:textId="77777777" w:rsidR="00315738" w:rsidRPr="00A27175" w:rsidRDefault="006322B2" w:rsidP="00FD1DF2">
    <w:pPr>
      <w:spacing w:after="0" w:line="240" w:lineRule="auto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3111D" w14:textId="77777777" w:rsidR="006322B2" w:rsidRDefault="006322B2" w:rsidP="00FD1DF2">
      <w:pPr>
        <w:spacing w:after="0" w:line="240" w:lineRule="auto"/>
      </w:pPr>
      <w:r>
        <w:separator/>
      </w:r>
    </w:p>
  </w:footnote>
  <w:footnote w:type="continuationSeparator" w:id="0">
    <w:p w14:paraId="4A6E5B5A" w14:textId="77777777" w:rsidR="006322B2" w:rsidRDefault="006322B2" w:rsidP="00FD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87A4" w14:textId="31286F7F" w:rsidR="00542182" w:rsidRPr="00542182" w:rsidRDefault="00DA042B" w:rsidP="00542182">
    <w:pPr>
      <w:pStyle w:val="Default"/>
      <w:jc w:val="right"/>
      <w:rPr>
        <w:rFonts w:asciiTheme="minorHAnsi" w:hAnsiTheme="minorHAnsi"/>
        <w:noProof/>
        <w:sz w:val="32"/>
      </w:rPr>
    </w:pPr>
    <w:r w:rsidRPr="00F40601">
      <w:rPr>
        <w:rFonts w:asciiTheme="minorHAnsi" w:hAnsiTheme="minorHAnsi"/>
        <w:noProof/>
        <w:sz w:val="28"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940AB6" wp14:editId="0BDD23E2">
              <wp:simplePos x="0" y="0"/>
              <wp:positionH relativeFrom="column">
                <wp:posOffset>-265563</wp:posOffset>
              </wp:positionH>
              <wp:positionV relativeFrom="paragraph">
                <wp:posOffset>5597</wp:posOffset>
              </wp:positionV>
              <wp:extent cx="3211963" cy="690998"/>
              <wp:effectExtent l="0" t="0" r="0" b="0"/>
              <wp:wrapNone/>
              <wp:docPr id="82" name="Text Box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1963" cy="6909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135B4" w14:textId="238D578D" w:rsidR="00DA042B" w:rsidRDefault="00664657" w:rsidP="00EF0D95">
                          <w:pPr>
                            <w:ind w:left="284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0647938" wp14:editId="7A936DD7">
                                <wp:extent cx="2402840" cy="599440"/>
                                <wp:effectExtent l="0" t="0" r="10160" b="1016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nnogiene Logo Vector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2840" cy="5994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40AB6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left:0;text-align:left;margin-left:-20.9pt;margin-top:.45pt;width:252.9pt;height:5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" filled="f" stroked="f">
              <v:textbox>
                <w:txbxContent>
                  <w:p w14:paraId="475135B4" w14:textId="238D578D" w:rsidR="00DA042B" w:rsidRDefault="00664657" w:rsidP="00EF0D95">
                    <w:pPr>
                      <w:ind w:left="284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0647938" wp14:editId="7A936DD7">
                          <wp:extent cx="2402840" cy="599440"/>
                          <wp:effectExtent l="0" t="0" r="10160" b="1016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nnogiene Logo Vector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2840" cy="599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42182" w:rsidRPr="00F40601">
      <w:rPr>
        <w:rFonts w:ascii="Cooper Black" w:hAnsi="Cooper Black"/>
        <w:color w:val="990099"/>
        <w:sz w:val="72"/>
        <w:szCs w:val="96"/>
      </w:rPr>
      <w:t>C</w:t>
    </w:r>
    <w:r w:rsidR="00542182" w:rsidRPr="00F40601">
      <w:rPr>
        <w:rFonts w:ascii="Cooper Black" w:hAnsi="Cooper Black"/>
        <w:color w:val="CC00CC"/>
        <w:sz w:val="48"/>
        <w:szCs w:val="52"/>
      </w:rPr>
      <w:t>A</w:t>
    </w:r>
    <w:r w:rsidR="00542182" w:rsidRPr="00F40601">
      <w:rPr>
        <w:rFonts w:ascii="Cooper Black" w:hAnsi="Cooper Black"/>
        <w:color w:val="9933FF"/>
        <w:sz w:val="48"/>
        <w:szCs w:val="52"/>
      </w:rPr>
      <w:t>R</w:t>
    </w:r>
    <w:r w:rsidR="00542182" w:rsidRPr="00F40601">
      <w:rPr>
        <w:rFonts w:ascii="Cooper Black" w:hAnsi="Cooper Black"/>
        <w:color w:val="3366FF"/>
        <w:sz w:val="48"/>
        <w:szCs w:val="52"/>
      </w:rPr>
      <w:t>B</w:t>
    </w:r>
    <w:r w:rsidR="00542182" w:rsidRPr="00F40601">
      <w:rPr>
        <w:rFonts w:ascii="Cooper Black" w:hAnsi="Cooper Black"/>
        <w:color w:val="009999"/>
        <w:sz w:val="48"/>
        <w:szCs w:val="52"/>
      </w:rPr>
      <w:t>O</w:t>
    </w:r>
    <w:r w:rsidR="00542182" w:rsidRPr="00F40601">
      <w:rPr>
        <w:rFonts w:ascii="Cooper Black" w:hAnsi="Cooper Black"/>
        <w:color w:val="009900"/>
        <w:sz w:val="72"/>
        <w:szCs w:val="96"/>
      </w:rPr>
      <w:t>T</w:t>
    </w:r>
    <w:r w:rsidR="00542182" w:rsidRPr="00F40601">
      <w:rPr>
        <w:rFonts w:ascii="Cooper Black" w:hAnsi="Cooper Black"/>
        <w:color w:val="99CC00"/>
        <w:sz w:val="52"/>
        <w:szCs w:val="56"/>
      </w:rPr>
      <w:t>E</w:t>
    </w:r>
    <w:r w:rsidR="00542182" w:rsidRPr="00F40601">
      <w:rPr>
        <w:rFonts w:ascii="Cooper Black" w:hAnsi="Cooper Black"/>
        <w:color w:val="FFCC00"/>
        <w:sz w:val="52"/>
        <w:szCs w:val="56"/>
      </w:rPr>
      <w:t>C</w:t>
    </w:r>
    <w:r w:rsidR="00542182" w:rsidRPr="00F40601">
      <w:rPr>
        <w:rFonts w:ascii="Cooper Black" w:hAnsi="Cooper Black"/>
        <w:color w:val="FFCC99"/>
        <w:sz w:val="52"/>
        <w:szCs w:val="56"/>
      </w:rPr>
      <w:t>T</w:t>
    </w:r>
    <w:r w:rsidR="00542182" w:rsidRPr="00F40601">
      <w:rPr>
        <w:rFonts w:ascii="Cooper Black" w:hAnsi="Cooper Black"/>
        <w:sz w:val="36"/>
        <w:szCs w:val="40"/>
        <w:vertAlign w:val="superscript"/>
      </w:rPr>
      <w:t>™</w:t>
    </w:r>
    <w:r w:rsidR="00542182">
      <w:rPr>
        <w:rFonts w:ascii="Cooper Black" w:hAnsi="Cooper Black"/>
        <w:sz w:val="40"/>
        <w:szCs w:val="40"/>
      </w:rPr>
      <w:t xml:space="preserve"> </w:t>
    </w:r>
  </w:p>
  <w:p w14:paraId="00F35E09" w14:textId="1A8DE42C" w:rsidR="00536686" w:rsidRPr="00536686" w:rsidRDefault="00536686" w:rsidP="00542182">
    <w:pPr>
      <w:pStyle w:val="Default"/>
      <w:jc w:val="right"/>
      <w:rPr>
        <w:rFonts w:asciiTheme="minorHAnsi" w:hAnsiTheme="minorHAnsi"/>
        <w:noProof/>
        <w:sz w:val="32"/>
      </w:rPr>
    </w:pPr>
  </w:p>
  <w:p w14:paraId="1466437A" w14:textId="3DB63FBC" w:rsidR="001B0711" w:rsidRPr="00A33640" w:rsidRDefault="001B0711" w:rsidP="001B0711">
    <w:pPr>
      <w:pStyle w:val="Default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EA5815"/>
    <w:multiLevelType w:val="hybridMultilevel"/>
    <w:tmpl w:val="D1289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8648E"/>
    <w:multiLevelType w:val="hybridMultilevel"/>
    <w:tmpl w:val="F634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E66AD"/>
    <w:multiLevelType w:val="hybridMultilevel"/>
    <w:tmpl w:val="6F4A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802C7"/>
    <w:multiLevelType w:val="hybridMultilevel"/>
    <w:tmpl w:val="5BE6D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C2C91"/>
    <w:multiLevelType w:val="hybridMultilevel"/>
    <w:tmpl w:val="37E00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262B7"/>
    <w:multiLevelType w:val="hybridMultilevel"/>
    <w:tmpl w:val="556A5256"/>
    <w:lvl w:ilvl="0" w:tplc="59E28B9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165D8"/>
    <w:multiLevelType w:val="hybridMultilevel"/>
    <w:tmpl w:val="A7E0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C4862"/>
    <w:multiLevelType w:val="hybridMultilevel"/>
    <w:tmpl w:val="5E961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E5497"/>
    <w:multiLevelType w:val="hybridMultilevel"/>
    <w:tmpl w:val="FF38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84E39"/>
    <w:multiLevelType w:val="hybridMultilevel"/>
    <w:tmpl w:val="4ADE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03988"/>
    <w:multiLevelType w:val="hybridMultilevel"/>
    <w:tmpl w:val="2F402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A4CF4"/>
    <w:multiLevelType w:val="hybridMultilevel"/>
    <w:tmpl w:val="0412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C4A80"/>
    <w:multiLevelType w:val="hybridMultilevel"/>
    <w:tmpl w:val="2BD8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05640"/>
    <w:multiLevelType w:val="hybridMultilevel"/>
    <w:tmpl w:val="41E8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C603B"/>
    <w:multiLevelType w:val="hybridMultilevel"/>
    <w:tmpl w:val="1AE8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2055D"/>
    <w:multiLevelType w:val="hybridMultilevel"/>
    <w:tmpl w:val="D732158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886A86"/>
    <w:multiLevelType w:val="hybridMultilevel"/>
    <w:tmpl w:val="0AEA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B42DB"/>
    <w:multiLevelType w:val="hybridMultilevel"/>
    <w:tmpl w:val="41D0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7"/>
  </w:num>
  <w:num w:numId="5">
    <w:abstractNumId w:val="18"/>
  </w:num>
  <w:num w:numId="6">
    <w:abstractNumId w:val="19"/>
  </w:num>
  <w:num w:numId="7">
    <w:abstractNumId w:val="1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2"/>
  </w:num>
  <w:num w:numId="13">
    <w:abstractNumId w:val="15"/>
  </w:num>
  <w:num w:numId="14">
    <w:abstractNumId w:val="12"/>
  </w:num>
  <w:num w:numId="15">
    <w:abstractNumId w:val="16"/>
  </w:num>
  <w:num w:numId="16">
    <w:abstractNumId w:val="14"/>
  </w:num>
  <w:num w:numId="17">
    <w:abstractNumId w:val="20"/>
  </w:num>
  <w:num w:numId="18">
    <w:abstractNumId w:val="7"/>
  </w:num>
  <w:num w:numId="19">
    <w:abstractNumId w:val="10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F2"/>
    <w:rsid w:val="00013B22"/>
    <w:rsid w:val="00013CDC"/>
    <w:rsid w:val="00054F3F"/>
    <w:rsid w:val="00066F6B"/>
    <w:rsid w:val="0008586B"/>
    <w:rsid w:val="000A1A71"/>
    <w:rsid w:val="000B3BF9"/>
    <w:rsid w:val="000D7D51"/>
    <w:rsid w:val="000E20F3"/>
    <w:rsid w:val="00106D3B"/>
    <w:rsid w:val="001202EB"/>
    <w:rsid w:val="00141B0A"/>
    <w:rsid w:val="00142E32"/>
    <w:rsid w:val="001522E0"/>
    <w:rsid w:val="00164523"/>
    <w:rsid w:val="00192295"/>
    <w:rsid w:val="00193D04"/>
    <w:rsid w:val="001955DC"/>
    <w:rsid w:val="001B0711"/>
    <w:rsid w:val="001C2444"/>
    <w:rsid w:val="001D3E5B"/>
    <w:rsid w:val="001F20A8"/>
    <w:rsid w:val="002419F9"/>
    <w:rsid w:val="002426B3"/>
    <w:rsid w:val="0024506C"/>
    <w:rsid w:val="00254FD7"/>
    <w:rsid w:val="0026265E"/>
    <w:rsid w:val="002711CE"/>
    <w:rsid w:val="002919EA"/>
    <w:rsid w:val="002D401C"/>
    <w:rsid w:val="002F2259"/>
    <w:rsid w:val="002F4170"/>
    <w:rsid w:val="0032619F"/>
    <w:rsid w:val="00332A20"/>
    <w:rsid w:val="003427A7"/>
    <w:rsid w:val="00344326"/>
    <w:rsid w:val="00377D64"/>
    <w:rsid w:val="003B3C79"/>
    <w:rsid w:val="003C5506"/>
    <w:rsid w:val="003D3EC5"/>
    <w:rsid w:val="003D6B8E"/>
    <w:rsid w:val="003E17EF"/>
    <w:rsid w:val="00442D8A"/>
    <w:rsid w:val="00453C0E"/>
    <w:rsid w:val="00453D73"/>
    <w:rsid w:val="0047776D"/>
    <w:rsid w:val="004D5EDA"/>
    <w:rsid w:val="004E5BC0"/>
    <w:rsid w:val="004F2271"/>
    <w:rsid w:val="00507A56"/>
    <w:rsid w:val="005343D8"/>
    <w:rsid w:val="0053578A"/>
    <w:rsid w:val="00536686"/>
    <w:rsid w:val="00542182"/>
    <w:rsid w:val="005543C7"/>
    <w:rsid w:val="0056298D"/>
    <w:rsid w:val="00573B4D"/>
    <w:rsid w:val="0057478E"/>
    <w:rsid w:val="0059051D"/>
    <w:rsid w:val="005922E9"/>
    <w:rsid w:val="005A1EC4"/>
    <w:rsid w:val="005D40D2"/>
    <w:rsid w:val="005E0C52"/>
    <w:rsid w:val="005E2464"/>
    <w:rsid w:val="006175A3"/>
    <w:rsid w:val="0062002B"/>
    <w:rsid w:val="006322B2"/>
    <w:rsid w:val="00634678"/>
    <w:rsid w:val="0064729F"/>
    <w:rsid w:val="0065709D"/>
    <w:rsid w:val="0065736E"/>
    <w:rsid w:val="00664657"/>
    <w:rsid w:val="00664840"/>
    <w:rsid w:val="006735CB"/>
    <w:rsid w:val="00681A33"/>
    <w:rsid w:val="006A392B"/>
    <w:rsid w:val="006A6179"/>
    <w:rsid w:val="006D01B8"/>
    <w:rsid w:val="006D039F"/>
    <w:rsid w:val="006D10DE"/>
    <w:rsid w:val="006D6CF9"/>
    <w:rsid w:val="006E4C85"/>
    <w:rsid w:val="006F03C7"/>
    <w:rsid w:val="006F6664"/>
    <w:rsid w:val="00715656"/>
    <w:rsid w:val="00716C6D"/>
    <w:rsid w:val="007238EE"/>
    <w:rsid w:val="00736D7C"/>
    <w:rsid w:val="0074357C"/>
    <w:rsid w:val="0075774A"/>
    <w:rsid w:val="007D385E"/>
    <w:rsid w:val="007F14C4"/>
    <w:rsid w:val="007F3A61"/>
    <w:rsid w:val="00892707"/>
    <w:rsid w:val="00893A47"/>
    <w:rsid w:val="0089483E"/>
    <w:rsid w:val="008B0065"/>
    <w:rsid w:val="008B02A4"/>
    <w:rsid w:val="008C4946"/>
    <w:rsid w:val="008D3CBB"/>
    <w:rsid w:val="0090510F"/>
    <w:rsid w:val="0092265D"/>
    <w:rsid w:val="00931622"/>
    <w:rsid w:val="009365D5"/>
    <w:rsid w:val="00937096"/>
    <w:rsid w:val="0093717F"/>
    <w:rsid w:val="00970C65"/>
    <w:rsid w:val="00987896"/>
    <w:rsid w:val="00996448"/>
    <w:rsid w:val="009A4408"/>
    <w:rsid w:val="009F77AE"/>
    <w:rsid w:val="00A16884"/>
    <w:rsid w:val="00A33640"/>
    <w:rsid w:val="00A653A0"/>
    <w:rsid w:val="00A80B7E"/>
    <w:rsid w:val="00A830DD"/>
    <w:rsid w:val="00A872ED"/>
    <w:rsid w:val="00AF6A6C"/>
    <w:rsid w:val="00B145A7"/>
    <w:rsid w:val="00B24C28"/>
    <w:rsid w:val="00B71656"/>
    <w:rsid w:val="00BB168F"/>
    <w:rsid w:val="00BB53F7"/>
    <w:rsid w:val="00C00595"/>
    <w:rsid w:val="00C01476"/>
    <w:rsid w:val="00C1244A"/>
    <w:rsid w:val="00C64937"/>
    <w:rsid w:val="00C66045"/>
    <w:rsid w:val="00C7298B"/>
    <w:rsid w:val="00C7352F"/>
    <w:rsid w:val="00C8103C"/>
    <w:rsid w:val="00CA08A9"/>
    <w:rsid w:val="00CC67BD"/>
    <w:rsid w:val="00CD568F"/>
    <w:rsid w:val="00D671E6"/>
    <w:rsid w:val="00D81AEF"/>
    <w:rsid w:val="00DA042B"/>
    <w:rsid w:val="00DA36E9"/>
    <w:rsid w:val="00DD5FEC"/>
    <w:rsid w:val="00DD7DE1"/>
    <w:rsid w:val="00E106B7"/>
    <w:rsid w:val="00E13C85"/>
    <w:rsid w:val="00E16E1B"/>
    <w:rsid w:val="00E26421"/>
    <w:rsid w:val="00E74824"/>
    <w:rsid w:val="00E9464D"/>
    <w:rsid w:val="00EA00C9"/>
    <w:rsid w:val="00ED5C43"/>
    <w:rsid w:val="00EF0D95"/>
    <w:rsid w:val="00EF2D10"/>
    <w:rsid w:val="00F04E01"/>
    <w:rsid w:val="00F063B6"/>
    <w:rsid w:val="00F40601"/>
    <w:rsid w:val="00F53081"/>
    <w:rsid w:val="00F77E06"/>
    <w:rsid w:val="00F907F2"/>
    <w:rsid w:val="00F96C43"/>
    <w:rsid w:val="00FB0A00"/>
    <w:rsid w:val="00FB3BEC"/>
    <w:rsid w:val="00FC71BF"/>
    <w:rsid w:val="00FD1DF2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2FC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1DF2"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385E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D3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85E"/>
    <w:rPr>
      <w:rFonts w:eastAsiaTheme="minorEastAsia"/>
      <w:sz w:val="22"/>
      <w:szCs w:val="22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7D3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85E"/>
    <w:rPr>
      <w:rFonts w:eastAsiaTheme="minorEastAsia"/>
      <w:sz w:val="22"/>
      <w:szCs w:val="22"/>
      <w:lang w:val="es-ES" w:eastAsia="es-ES"/>
    </w:rPr>
  </w:style>
  <w:style w:type="paragraph" w:styleId="ListParagraph">
    <w:name w:val="List Paragraph"/>
    <w:basedOn w:val="Normal"/>
    <w:uiPriority w:val="34"/>
    <w:qFormat/>
    <w:rsid w:val="00F53081"/>
    <w:pPr>
      <w:spacing w:after="0" w:line="240" w:lineRule="auto"/>
      <w:ind w:left="720"/>
    </w:pPr>
    <w:rPr>
      <w:rFonts w:ascii="Calibri" w:eastAsiaTheme="minorHAnsi" w:hAnsi="Calibri" w:cs="Times New Roman"/>
      <w:lang w:val="ca-E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F2D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D10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C124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244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A00C9"/>
    <w:rPr>
      <w:color w:val="44546A" w:themeColor="text2"/>
      <w:sz w:val="26"/>
      <w:szCs w:val="2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B3BEC"/>
  </w:style>
  <w:style w:type="paragraph" w:styleId="NoSpacing">
    <w:name w:val="No Spacing"/>
    <w:uiPriority w:val="1"/>
    <w:qFormat/>
    <w:rsid w:val="00542182"/>
    <w:rPr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jpeg"/><Relationship Id="rId18" Type="http://schemas.microsoft.com/office/2007/relationships/hdphoto" Target="media/hdphoto5.wdp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hdphoto" Target="media/hdphoto4.wdp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ramhigiene.com" TargetMode="External"/><Relationship Id="rId1" Type="http://schemas.openxmlformats.org/officeDocument/2006/relationships/hyperlink" Target="mailto:info@innogiene.co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Garcia-Warner</dc:creator>
  <cp:keywords/>
  <dc:description/>
  <cp:lastModifiedBy>Tania Garcia Warner</cp:lastModifiedBy>
  <cp:revision>3</cp:revision>
  <cp:lastPrinted>2018-08-16T19:29:00Z</cp:lastPrinted>
  <dcterms:created xsi:type="dcterms:W3CDTF">2018-08-15T13:05:00Z</dcterms:created>
  <dcterms:modified xsi:type="dcterms:W3CDTF">2018-08-17T07:12:00Z</dcterms:modified>
</cp:coreProperties>
</file>